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2" w:tblpY="671"/>
        <w:tblOverlap w:val="never"/>
        <w:tblW w:w="1497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302"/>
        <w:gridCol w:w="969"/>
        <w:gridCol w:w="944"/>
        <w:gridCol w:w="1127"/>
        <w:gridCol w:w="1089"/>
        <w:gridCol w:w="1180"/>
        <w:gridCol w:w="1188"/>
        <w:gridCol w:w="3438"/>
        <w:gridCol w:w="3257"/>
      </w:tblGrid>
      <w:tr w:rsidR="002272AB" w:rsidTr="00E721E9">
        <w:trPr>
          <w:trHeight w:val="564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pStyle w:val="TableParagraph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pStyle w:val="TableParagraph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2272AB" w:rsidRDefault="002272AB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 w:rsidR="002272AB" w:rsidRDefault="002806EA">
            <w:pPr>
              <w:pStyle w:val="TableParagraph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 w:rsidR="002272AB" w:rsidRDefault="002272AB">
            <w:pPr>
              <w:pStyle w:val="TableParagraph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38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2272AB" w:rsidRDefault="002806EA">
            <w:pPr>
              <w:pStyle w:val="TableParagraph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 w:rsidR="002272AB" w:rsidRDefault="002806EA">
            <w:pPr>
              <w:pStyle w:val="TableParagraph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 w:rsidR="00F711DB" w:rsidTr="00E721E9">
        <w:trPr>
          <w:trHeight w:val="593"/>
        </w:trPr>
        <w:tc>
          <w:tcPr>
            <w:tcW w:w="483" w:type="dxa"/>
            <w:vAlign w:val="center"/>
          </w:tcPr>
          <w:p w:rsidR="00F711DB" w:rsidRDefault="00F711DB">
            <w:pPr>
              <w:pStyle w:val="TableParagraph"/>
              <w:spacing w:before="140"/>
              <w:ind w:left="-44"/>
              <w:jc w:val="center"/>
            </w:pPr>
            <w:r>
              <w:rPr>
                <w:rFonts w:ascii="等线" w:eastAsia="等线" w:hAnsi="等线" w:cs="Calibri" w:hint="eastAsia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lang w:val="en-US" w:bidi="ar"/>
              </w:rPr>
            </w:pPr>
            <w:r w:rsidRPr="00BC4BAB">
              <w:rPr>
                <w:color w:val="000000"/>
                <w:sz w:val="24"/>
                <w:szCs w:val="24"/>
                <w:lang w:val="en-US" w:bidi="ar"/>
              </w:rPr>
              <w:t>211614261</w:t>
            </w:r>
          </w:p>
        </w:tc>
        <w:tc>
          <w:tcPr>
            <w:tcW w:w="969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lang w:val="en-US"/>
              </w:rPr>
            </w:pPr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张绪彬</w:t>
            </w:r>
          </w:p>
        </w:tc>
        <w:tc>
          <w:tcPr>
            <w:tcW w:w="944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lang w:val="en-US" w:bidi="ar"/>
              </w:rPr>
            </w:pPr>
            <w:proofErr w:type="gramStart"/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曹兴</w:t>
            </w:r>
            <w:proofErr w:type="gramEnd"/>
          </w:p>
        </w:tc>
        <w:tc>
          <w:tcPr>
            <w:tcW w:w="1127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 w:val="restart"/>
            <w:vAlign w:val="center"/>
          </w:tcPr>
          <w:p w:rsidR="00F711DB" w:rsidRDefault="00F711DB" w:rsidP="008509DD">
            <w:pPr>
              <w:pStyle w:val="TableParagraph"/>
              <w:spacing w:line="380" w:lineRule="exact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 w:rsidR="00F711DB" w:rsidRDefault="00F711DB" w:rsidP="008509DD">
            <w:pPr>
              <w:pStyle w:val="TableParagraph"/>
              <w:spacing w:line="380" w:lineRule="exact"/>
              <w:ind w:right="127"/>
              <w:jc w:val="center"/>
            </w:pPr>
            <w:r>
              <w:rPr>
                <w:rFonts w:hint="eastAsia"/>
                <w:b/>
                <w:bCs/>
              </w:rPr>
              <w:t>12月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日（周</w:t>
            </w:r>
            <w:r>
              <w:rPr>
                <w:rFonts w:hint="eastAsia"/>
                <w:b/>
                <w:bCs/>
                <w:lang w:val="en-US"/>
              </w:rPr>
              <w:t>五</w:t>
            </w:r>
            <w:r>
              <w:rPr>
                <w:rFonts w:hint="eastAsia"/>
                <w:b/>
                <w:bCs/>
              </w:rPr>
              <w:t>）下午</w:t>
            </w:r>
            <w:r>
              <w:rPr>
                <w:rFonts w:hint="eastAsia"/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0" w:type="dxa"/>
            <w:vMerge w:val="restart"/>
            <w:vAlign w:val="center"/>
          </w:tcPr>
          <w:p w:rsidR="00F711DB" w:rsidRDefault="00F711DB" w:rsidP="008509DD">
            <w:pPr>
              <w:pStyle w:val="TableParagraph"/>
              <w:spacing w:line="38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 w:rsidR="00F711DB" w:rsidRDefault="00F711DB" w:rsidP="008509DD">
            <w:pPr>
              <w:pStyle w:val="TableParagraph"/>
              <w:spacing w:line="380" w:lineRule="exact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天佑厅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38" w:type="dxa"/>
            <w:vAlign w:val="center"/>
          </w:tcPr>
          <w:p w:rsidR="00F711DB" w:rsidRPr="00CF0F95" w:rsidRDefault="00F711DB" w:rsidP="00CF0F95">
            <w:pPr>
              <w:widowControl/>
              <w:spacing w:line="280" w:lineRule="exact"/>
              <w:textAlignment w:val="center"/>
              <w:rPr>
                <w:color w:val="000000"/>
                <w:sz w:val="24"/>
                <w:szCs w:val="24"/>
              </w:rPr>
            </w:pPr>
            <w:r w:rsidRPr="00CF0F95">
              <w:rPr>
                <w:rStyle w:val="font21"/>
                <w:rFonts w:hint="default"/>
                <w:lang w:val="en-US" w:bidi="ar"/>
              </w:rPr>
              <w:t>G公司数字化转型路径研究</w:t>
            </w:r>
          </w:p>
        </w:tc>
        <w:tc>
          <w:tcPr>
            <w:tcW w:w="3257" w:type="dxa"/>
            <w:vMerge w:val="restart"/>
          </w:tcPr>
          <w:p w:rsidR="00E721E9" w:rsidRDefault="00F711DB" w:rsidP="008B6213">
            <w:pPr>
              <w:pStyle w:val="TableParagraph"/>
              <w:spacing w:before="104" w:line="242" w:lineRule="auto"/>
              <w:ind w:right="-15"/>
              <w:jc w:val="both"/>
              <w:rPr>
                <w:rFonts w:hint="eastAsia"/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 w:rsidR="00F711DB" w:rsidRPr="008B6213" w:rsidRDefault="008B6213" w:rsidP="008B6213">
            <w:pPr>
              <w:pStyle w:val="TableParagraph"/>
              <w:spacing w:before="104" w:line="242" w:lineRule="auto"/>
              <w:ind w:right="-15"/>
              <w:jc w:val="both"/>
              <w:rPr>
                <w:b/>
                <w:bCs/>
                <w:spacing w:val="-8"/>
              </w:rPr>
            </w:pPr>
            <w:proofErr w:type="gramStart"/>
            <w:r>
              <w:rPr>
                <w:rFonts w:hint="eastAsia"/>
                <w:spacing w:val="-8"/>
                <w:lang w:val="en-US"/>
              </w:rPr>
              <w:t>任胜钢</w:t>
            </w:r>
            <w:proofErr w:type="gramEnd"/>
            <w:r w:rsidR="00F711DB">
              <w:rPr>
                <w:rFonts w:hint="eastAsia"/>
                <w:spacing w:val="-8"/>
                <w:lang w:val="en-US"/>
              </w:rPr>
              <w:t xml:space="preserve">   </w:t>
            </w:r>
            <w:r>
              <w:rPr>
                <w:rFonts w:hint="eastAsia"/>
                <w:spacing w:val="-8"/>
                <w:lang w:val="en-US"/>
              </w:rPr>
              <w:t xml:space="preserve">  </w:t>
            </w:r>
            <w:r w:rsidR="00E721E9">
              <w:rPr>
                <w:rFonts w:hint="eastAsia"/>
                <w:spacing w:val="-8"/>
                <w:lang w:val="en-US"/>
              </w:rPr>
              <w:t xml:space="preserve">   </w:t>
            </w:r>
            <w:r w:rsidR="00F711DB">
              <w:rPr>
                <w:rFonts w:hint="eastAsia"/>
                <w:spacing w:val="-8"/>
              </w:rPr>
              <w:t>教授   中南大</w:t>
            </w:r>
            <w:r w:rsidR="00F711DB">
              <w:rPr>
                <w:rFonts w:hint="eastAsia"/>
              </w:rPr>
              <w:t>学</w:t>
            </w:r>
          </w:p>
          <w:p w:rsidR="00E721E9" w:rsidRDefault="00F711DB" w:rsidP="008B6213">
            <w:pPr>
              <w:pStyle w:val="TableParagraph"/>
              <w:spacing w:line="242" w:lineRule="auto"/>
              <w:ind w:right="-15"/>
              <w:jc w:val="both"/>
              <w:rPr>
                <w:rFonts w:hint="eastAsia"/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 w:rsidR="00F711DB" w:rsidRPr="008B6213" w:rsidRDefault="00F711DB" w:rsidP="008B6213">
            <w:pPr>
              <w:pStyle w:val="TableParagraph"/>
              <w:spacing w:line="242" w:lineRule="auto"/>
              <w:ind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lang w:val="en-US"/>
              </w:rPr>
              <w:t xml:space="preserve">许民利    </w:t>
            </w:r>
            <w:r w:rsidR="00E721E9">
              <w:rPr>
                <w:rFonts w:hint="eastAsia"/>
                <w:lang w:val="en-US"/>
              </w:rPr>
              <w:t xml:space="preserve"> 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 w:rsidR="00DD163B" w:rsidRDefault="00C653AC" w:rsidP="00E721E9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</w:rPr>
              <w:t xml:space="preserve">宋  </w:t>
            </w:r>
            <w:proofErr w:type="gramStart"/>
            <w:r>
              <w:rPr>
                <w:rFonts w:hint="eastAsia"/>
              </w:rPr>
              <w:t>娟</w:t>
            </w:r>
            <w:proofErr w:type="gramEnd"/>
            <w:r w:rsidR="008B6213">
              <w:rPr>
                <w:rFonts w:hint="eastAsia"/>
              </w:rPr>
              <w:t xml:space="preserve">   </w:t>
            </w:r>
            <w:r w:rsidR="00E721E9">
              <w:rPr>
                <w:rFonts w:hint="eastAsia"/>
              </w:rPr>
              <w:t xml:space="preserve">    </w:t>
            </w:r>
            <w:r w:rsidR="00DD163B" w:rsidRPr="00DD163B">
              <w:rPr>
                <w:rFonts w:hint="eastAsia"/>
              </w:rPr>
              <w:t>教授</w:t>
            </w:r>
            <w:r w:rsidR="00DD163B" w:rsidRPr="00DD163B">
              <w:t xml:space="preserve"> 中南大学</w:t>
            </w:r>
          </w:p>
          <w:p w:rsidR="00795073" w:rsidRDefault="00795073" w:rsidP="00E721E9">
            <w:pPr>
              <w:pStyle w:val="TableParagraph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</w:rPr>
              <w:t>曹</w:t>
            </w:r>
            <w:r w:rsidR="00C653AC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裕</w:t>
            </w:r>
            <w:proofErr w:type="gramEnd"/>
            <w:r w:rsidR="008B6213">
              <w:rPr>
                <w:rFonts w:hint="eastAsia"/>
              </w:rPr>
              <w:t xml:space="preserve">   </w:t>
            </w:r>
            <w:r w:rsidR="00E721E9">
              <w:rPr>
                <w:rFonts w:hint="eastAsia"/>
              </w:rPr>
              <w:t xml:space="preserve">    </w:t>
            </w:r>
            <w:r w:rsidRPr="00795073">
              <w:rPr>
                <w:rFonts w:hint="eastAsia"/>
              </w:rPr>
              <w:t>教授</w:t>
            </w:r>
            <w:r w:rsidRPr="00795073">
              <w:t xml:space="preserve"> 中南大学</w:t>
            </w:r>
          </w:p>
          <w:p w:rsidR="00F711DB" w:rsidRPr="008B6213" w:rsidRDefault="00F711DB" w:rsidP="008B6213">
            <w:pPr>
              <w:pStyle w:val="TableParagraph"/>
              <w:tabs>
                <w:tab w:val="left" w:pos="2175"/>
              </w:tabs>
              <w:spacing w:before="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  <w:r w:rsidR="00D858EF" w:rsidRPr="00D858EF">
              <w:rPr>
                <w:rFonts w:hint="eastAsia"/>
                <w:lang w:val="en-US"/>
              </w:rPr>
              <w:t>郑博雯</w:t>
            </w:r>
            <w:r w:rsidR="00E721E9">
              <w:rPr>
                <w:rFonts w:hint="eastAsia"/>
                <w:lang w:val="en-US"/>
              </w:rPr>
              <w:t xml:space="preserve"> </w:t>
            </w:r>
            <w:r w:rsidR="00795073">
              <w:rPr>
                <w:rFonts w:hint="eastAsia"/>
                <w:lang w:val="en-US"/>
              </w:rPr>
              <w:t xml:space="preserve">讲师 </w:t>
            </w:r>
            <w:r>
              <w:rPr>
                <w:rFonts w:hint="eastAsia"/>
              </w:rPr>
              <w:t>中南大学</w:t>
            </w:r>
          </w:p>
          <w:p w:rsidR="00E721E9" w:rsidRDefault="00F711DB" w:rsidP="00E721E9">
            <w:pPr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 w:rsidR="00D858EF" w:rsidRPr="00D858EF">
              <w:rPr>
                <w:lang w:val="en-US"/>
              </w:rPr>
              <w:t xml:space="preserve">15012675791 </w:t>
            </w:r>
            <w:r w:rsidRPr="00CA1319">
              <w:rPr>
                <w:lang w:val="en-US"/>
              </w:rPr>
              <w:t xml:space="preserve"> </w:t>
            </w:r>
            <w:r w:rsidRPr="008300F5">
              <w:rPr>
                <w:lang w:val="en-US"/>
              </w:rPr>
              <w:t xml:space="preserve"> </w:t>
            </w:r>
          </w:p>
        </w:tc>
      </w:tr>
      <w:tr w:rsidR="00F711DB" w:rsidTr="008B6213">
        <w:trPr>
          <w:trHeight w:val="519"/>
        </w:trPr>
        <w:tc>
          <w:tcPr>
            <w:tcW w:w="483" w:type="dxa"/>
            <w:vAlign w:val="center"/>
          </w:tcPr>
          <w:p w:rsidR="00F711DB" w:rsidRDefault="00F711DB">
            <w:pPr>
              <w:pStyle w:val="TableParagraph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lang w:val="en-US"/>
              </w:rPr>
            </w:pPr>
            <w:r w:rsidRPr="00BC4BAB">
              <w:rPr>
                <w:color w:val="000000"/>
                <w:sz w:val="24"/>
                <w:szCs w:val="24"/>
                <w:lang w:val="en-US" w:bidi="ar"/>
              </w:rPr>
              <w:t>211614579</w:t>
            </w:r>
          </w:p>
        </w:tc>
        <w:tc>
          <w:tcPr>
            <w:tcW w:w="969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lang w:val="en-US"/>
              </w:rPr>
            </w:pPr>
            <w:proofErr w:type="gramStart"/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唐硕妮</w:t>
            </w:r>
            <w:proofErr w:type="gramEnd"/>
          </w:p>
        </w:tc>
        <w:tc>
          <w:tcPr>
            <w:tcW w:w="944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lang w:val="en-US"/>
              </w:rPr>
            </w:pPr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许民利</w:t>
            </w:r>
          </w:p>
        </w:tc>
        <w:tc>
          <w:tcPr>
            <w:tcW w:w="1127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  <w:vAlign w:val="center"/>
          </w:tcPr>
          <w:p w:rsidR="00F711DB" w:rsidRDefault="00F711DB" w:rsidP="008B6213">
            <w:pPr>
              <w:pStyle w:val="TableParagraph"/>
              <w:spacing w:line="200" w:lineRule="exact"/>
              <w:ind w:right="127"/>
              <w:jc w:val="center"/>
              <w:rPr>
                <w:lang w:val="en-US"/>
              </w:rPr>
            </w:pPr>
          </w:p>
        </w:tc>
        <w:tc>
          <w:tcPr>
            <w:tcW w:w="1180" w:type="dxa"/>
            <w:vMerge/>
            <w:vAlign w:val="center"/>
          </w:tcPr>
          <w:p w:rsidR="00F711DB" w:rsidRDefault="00F711DB" w:rsidP="008B6213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38" w:type="dxa"/>
            <w:vAlign w:val="center"/>
          </w:tcPr>
          <w:p w:rsidR="00F711DB" w:rsidRPr="00CF0F95" w:rsidRDefault="00F711DB" w:rsidP="00CF0F95">
            <w:pPr>
              <w:widowControl/>
              <w:spacing w:line="280" w:lineRule="exact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F0F95">
              <w:rPr>
                <w:rStyle w:val="font21"/>
                <w:rFonts w:hint="default"/>
                <w:lang w:val="en-US" w:bidi="ar"/>
              </w:rPr>
              <w:t>L国际物流公司风险控制策略优化研究</w:t>
            </w:r>
          </w:p>
        </w:tc>
        <w:tc>
          <w:tcPr>
            <w:tcW w:w="3257" w:type="dxa"/>
            <w:vMerge/>
          </w:tcPr>
          <w:p w:rsidR="00F711DB" w:rsidRDefault="00F711DB" w:rsidP="00CF3A57"/>
        </w:tc>
      </w:tr>
      <w:tr w:rsidR="00F711DB" w:rsidTr="00E721E9">
        <w:trPr>
          <w:trHeight w:val="586"/>
        </w:trPr>
        <w:tc>
          <w:tcPr>
            <w:tcW w:w="483" w:type="dxa"/>
            <w:vAlign w:val="center"/>
          </w:tcPr>
          <w:p w:rsidR="00F711DB" w:rsidRDefault="00F711DB">
            <w:pPr>
              <w:pStyle w:val="TableParagraph"/>
              <w:spacing w:before="140"/>
              <w:ind w:left="-44"/>
              <w:jc w:val="center"/>
              <w:rPr>
                <w:rFonts w:ascii="等线" w:eastAsia="等线" w:hAnsi="等线" w:cs="Calibri"/>
                <w:color w:val="000000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F711DB" w:rsidRPr="00E454B0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BC4BAB">
              <w:rPr>
                <w:color w:val="000000"/>
                <w:sz w:val="24"/>
                <w:szCs w:val="24"/>
                <w:lang w:val="en-US" w:bidi="ar"/>
              </w:rPr>
              <w:t>221614570</w:t>
            </w:r>
          </w:p>
        </w:tc>
        <w:tc>
          <w:tcPr>
            <w:tcW w:w="969" w:type="dxa"/>
            <w:vAlign w:val="center"/>
          </w:tcPr>
          <w:p w:rsidR="00F711DB" w:rsidRPr="00E454B0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陈智聪</w:t>
            </w:r>
          </w:p>
        </w:tc>
        <w:tc>
          <w:tcPr>
            <w:tcW w:w="944" w:type="dxa"/>
            <w:vAlign w:val="center"/>
          </w:tcPr>
          <w:p w:rsidR="00F711DB" w:rsidRPr="00E454B0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BC4BAB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曹裕</w:t>
            </w:r>
            <w:proofErr w:type="gramEnd"/>
          </w:p>
        </w:tc>
        <w:tc>
          <w:tcPr>
            <w:tcW w:w="1127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7701E1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  <w:vAlign w:val="center"/>
          </w:tcPr>
          <w:p w:rsidR="00F711DB" w:rsidRDefault="00F711DB" w:rsidP="008B6213">
            <w:pPr>
              <w:pStyle w:val="TableParagraph"/>
              <w:spacing w:line="200" w:lineRule="exact"/>
              <w:ind w:right="127"/>
              <w:jc w:val="center"/>
              <w:rPr>
                <w:lang w:val="en-US"/>
              </w:rPr>
            </w:pPr>
          </w:p>
        </w:tc>
        <w:tc>
          <w:tcPr>
            <w:tcW w:w="1180" w:type="dxa"/>
            <w:vMerge/>
            <w:vAlign w:val="center"/>
          </w:tcPr>
          <w:p w:rsidR="00F711DB" w:rsidRDefault="00F711DB" w:rsidP="008B6213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1188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  <w:lang w:val="en-US"/>
              </w:rPr>
            </w:pPr>
            <w:r w:rsidRPr="007701E1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38" w:type="dxa"/>
            <w:vAlign w:val="center"/>
          </w:tcPr>
          <w:p w:rsidR="00F711DB" w:rsidRPr="00CF0F95" w:rsidRDefault="00F711DB" w:rsidP="00CF0F95">
            <w:pPr>
              <w:widowControl/>
              <w:spacing w:line="280" w:lineRule="exact"/>
              <w:textAlignment w:val="center"/>
              <w:rPr>
                <w:rStyle w:val="font21"/>
                <w:rFonts w:hint="default"/>
                <w:lang w:val="en-US" w:bidi="ar"/>
              </w:rPr>
            </w:pPr>
            <w:r w:rsidRPr="00CF0F95">
              <w:rPr>
                <w:rStyle w:val="font21"/>
                <w:rFonts w:hint="default"/>
                <w:lang w:val="en-US" w:bidi="ar"/>
              </w:rPr>
              <w:t>HC制药企业的中成药差异化竞争战略研究</w:t>
            </w:r>
          </w:p>
        </w:tc>
        <w:tc>
          <w:tcPr>
            <w:tcW w:w="3257" w:type="dxa"/>
            <w:vMerge/>
          </w:tcPr>
          <w:p w:rsidR="00F711DB" w:rsidRDefault="00F711DB" w:rsidP="00CF3A57"/>
        </w:tc>
      </w:tr>
      <w:tr w:rsidR="00F711DB" w:rsidTr="00E721E9">
        <w:trPr>
          <w:trHeight w:val="513"/>
        </w:trPr>
        <w:tc>
          <w:tcPr>
            <w:tcW w:w="483" w:type="dxa"/>
            <w:vAlign w:val="center"/>
          </w:tcPr>
          <w:p w:rsidR="00F711DB" w:rsidRDefault="00F711DB" w:rsidP="009527FF">
            <w:pPr>
              <w:pStyle w:val="TableParagraph"/>
              <w:spacing w:before="141"/>
              <w:ind w:left="-44"/>
              <w:jc w:val="center"/>
              <w:rPr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</w:rPr>
              <w:t>4</w:t>
            </w:r>
          </w:p>
        </w:tc>
        <w:tc>
          <w:tcPr>
            <w:tcW w:w="1302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r w:rsidRPr="00BC4BAB">
              <w:rPr>
                <w:color w:val="000000"/>
                <w:sz w:val="24"/>
                <w:szCs w:val="24"/>
                <w:lang w:val="en-US" w:bidi="ar"/>
              </w:rPr>
              <w:t>211614292</w:t>
            </w:r>
          </w:p>
        </w:tc>
        <w:tc>
          <w:tcPr>
            <w:tcW w:w="969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r w:rsidRPr="00F41D93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刘守礼</w:t>
            </w:r>
          </w:p>
        </w:tc>
        <w:tc>
          <w:tcPr>
            <w:tcW w:w="944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proofErr w:type="gramStart"/>
            <w:r w:rsidRPr="00F41D93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关健</w:t>
            </w:r>
            <w:proofErr w:type="gramEnd"/>
          </w:p>
        </w:tc>
        <w:tc>
          <w:tcPr>
            <w:tcW w:w="1127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F711DB" w:rsidRDefault="00F711DB" w:rsidP="008B6213">
            <w:pPr>
              <w:spacing w:line="200" w:lineRule="exact"/>
            </w:pPr>
          </w:p>
        </w:tc>
        <w:tc>
          <w:tcPr>
            <w:tcW w:w="1180" w:type="dxa"/>
            <w:vMerge/>
          </w:tcPr>
          <w:p w:rsidR="00F711DB" w:rsidRDefault="00F711DB" w:rsidP="008B6213">
            <w:pPr>
              <w:spacing w:line="200" w:lineRule="exact"/>
            </w:pPr>
          </w:p>
        </w:tc>
        <w:tc>
          <w:tcPr>
            <w:tcW w:w="1188" w:type="dxa"/>
            <w:vAlign w:val="center"/>
          </w:tcPr>
          <w:p w:rsidR="00F711DB" w:rsidRDefault="00F711DB" w:rsidP="008B6213">
            <w:pPr>
              <w:widowControl/>
              <w:spacing w:line="200" w:lineRule="exact"/>
              <w:jc w:val="center"/>
              <w:textAlignment w:val="center"/>
              <w:rPr>
                <w:rStyle w:val="NormalCharacter"/>
              </w:rPr>
            </w:pPr>
            <w:r w:rsidRPr="00BC4BAB">
              <w:rPr>
                <w:rStyle w:val="NormalCharacter"/>
                <w:rFonts w:hint="eastAsia"/>
                <w:lang w:val="en-US"/>
              </w:rPr>
              <w:t>开题</w:t>
            </w:r>
          </w:p>
        </w:tc>
        <w:tc>
          <w:tcPr>
            <w:tcW w:w="3438" w:type="dxa"/>
            <w:vAlign w:val="center"/>
          </w:tcPr>
          <w:p w:rsidR="00F711DB" w:rsidRPr="00CF0F95" w:rsidRDefault="00F711DB" w:rsidP="00CF0F95">
            <w:pPr>
              <w:widowControl/>
              <w:spacing w:line="280" w:lineRule="exact"/>
              <w:textAlignment w:val="center"/>
              <w:rPr>
                <w:rStyle w:val="NormalCharacter"/>
                <w:sz w:val="24"/>
                <w:szCs w:val="24"/>
              </w:rPr>
            </w:pPr>
            <w:r w:rsidRPr="00CF0F95">
              <w:rPr>
                <w:rStyle w:val="font21"/>
                <w:rFonts w:hint="default"/>
              </w:rPr>
              <w:t>WEB公司耐磨产品国内销售市场拓展优化研究</w:t>
            </w:r>
          </w:p>
        </w:tc>
        <w:tc>
          <w:tcPr>
            <w:tcW w:w="3257" w:type="dxa"/>
            <w:vMerge/>
          </w:tcPr>
          <w:p w:rsidR="00F711DB" w:rsidRDefault="00F711DB" w:rsidP="00CF3A57"/>
        </w:tc>
      </w:tr>
      <w:tr w:rsidR="00F711DB" w:rsidTr="008B6213">
        <w:trPr>
          <w:trHeight w:val="227"/>
        </w:trPr>
        <w:tc>
          <w:tcPr>
            <w:tcW w:w="483" w:type="dxa"/>
            <w:vAlign w:val="center"/>
          </w:tcPr>
          <w:p w:rsidR="00F711DB" w:rsidRDefault="00F711DB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vAlign w:val="center"/>
          </w:tcPr>
          <w:p w:rsidR="00F711DB" w:rsidRPr="00E454B0" w:rsidRDefault="00F711D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color w:val="000000"/>
                <w:sz w:val="24"/>
                <w:szCs w:val="24"/>
                <w:lang w:val="en-US" w:bidi="ar"/>
              </w:rPr>
              <w:t>1616175110</w:t>
            </w:r>
          </w:p>
        </w:tc>
        <w:tc>
          <w:tcPr>
            <w:tcW w:w="969" w:type="dxa"/>
            <w:vAlign w:val="center"/>
          </w:tcPr>
          <w:p w:rsidR="00F711DB" w:rsidRPr="00E454B0" w:rsidRDefault="00F711D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周钊</w:t>
            </w:r>
          </w:p>
        </w:tc>
        <w:tc>
          <w:tcPr>
            <w:tcW w:w="944" w:type="dxa"/>
            <w:vAlign w:val="center"/>
          </w:tcPr>
          <w:p w:rsidR="00F711DB" w:rsidRPr="00E454B0" w:rsidRDefault="00F711DB"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 w:rsidRPr="00F41D93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许民利</w:t>
            </w:r>
          </w:p>
        </w:tc>
        <w:tc>
          <w:tcPr>
            <w:tcW w:w="1127" w:type="dxa"/>
            <w:vAlign w:val="center"/>
          </w:tcPr>
          <w:p w:rsidR="00F711DB" w:rsidRPr="000B71A9" w:rsidRDefault="00F711D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0B71A9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F711DB" w:rsidRDefault="00F711DB"/>
        </w:tc>
        <w:tc>
          <w:tcPr>
            <w:tcW w:w="1180" w:type="dxa"/>
            <w:vMerge/>
          </w:tcPr>
          <w:p w:rsidR="00F711DB" w:rsidRDefault="00F711DB"/>
        </w:tc>
        <w:tc>
          <w:tcPr>
            <w:tcW w:w="1188" w:type="dxa"/>
            <w:vAlign w:val="center"/>
          </w:tcPr>
          <w:p w:rsidR="00F711DB" w:rsidRPr="000B71A9" w:rsidRDefault="00F711DB">
            <w:pPr>
              <w:widowControl/>
              <w:jc w:val="center"/>
              <w:textAlignment w:val="center"/>
              <w:rPr>
                <w:lang w:val="en-US"/>
              </w:rPr>
            </w:pPr>
            <w:r w:rsidRPr="000B71A9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38" w:type="dxa"/>
            <w:vAlign w:val="center"/>
          </w:tcPr>
          <w:p w:rsidR="00F711DB" w:rsidRPr="00CF0F95" w:rsidRDefault="00F711DB" w:rsidP="00CF0F95">
            <w:pPr>
              <w:widowControl/>
              <w:spacing w:line="280" w:lineRule="exact"/>
              <w:textAlignment w:val="center"/>
              <w:rPr>
                <w:rStyle w:val="font21"/>
                <w:rFonts w:hint="default"/>
              </w:rPr>
            </w:pPr>
            <w:r w:rsidRPr="00CF0F95">
              <w:rPr>
                <w:rStyle w:val="font21"/>
                <w:rFonts w:hint="default"/>
              </w:rPr>
              <w:t>梅溪文化艺术公司市场营销策略优化研究</w:t>
            </w:r>
          </w:p>
        </w:tc>
        <w:tc>
          <w:tcPr>
            <w:tcW w:w="3257" w:type="dxa"/>
          </w:tcPr>
          <w:p w:rsidR="00F711DB" w:rsidRDefault="00F711DB" w:rsidP="00DD0500">
            <w:r w:rsidRPr="00DD0500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</w:t>
            </w:r>
            <w:proofErr w:type="gramStart"/>
            <w:r w:rsidR="008B6213" w:rsidRPr="008B6213">
              <w:rPr>
                <w:rFonts w:hint="eastAsia"/>
              </w:rPr>
              <w:t>任胜钢</w:t>
            </w:r>
            <w:proofErr w:type="gramEnd"/>
            <w:r>
              <w:t xml:space="preserve">  教授   中南大学</w:t>
            </w:r>
          </w:p>
          <w:p w:rsidR="00F711DB" w:rsidRDefault="00F711DB" w:rsidP="00DD0500">
            <w:r w:rsidRPr="00DD0500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r w:rsidR="00C653AC" w:rsidRPr="00C653AC">
              <w:rPr>
                <w:rFonts w:hint="eastAsia"/>
              </w:rPr>
              <w:t>宋</w:t>
            </w:r>
            <w:r w:rsidR="00C653AC" w:rsidRPr="00C653AC">
              <w:t xml:space="preserve">  </w:t>
            </w:r>
            <w:proofErr w:type="gramStart"/>
            <w:r w:rsidR="00C653AC" w:rsidRPr="00C653AC">
              <w:t>娟</w:t>
            </w:r>
            <w:proofErr w:type="gramEnd"/>
            <w:r>
              <w:t xml:space="preserve">  教授  </w:t>
            </w:r>
            <w:r>
              <w:rPr>
                <w:rFonts w:hint="eastAsia"/>
              </w:rPr>
              <w:t xml:space="preserve"> </w:t>
            </w:r>
            <w:r>
              <w:t>中南大学</w:t>
            </w:r>
          </w:p>
          <w:p w:rsidR="00F711DB" w:rsidRDefault="00F711DB" w:rsidP="00CA1319">
            <w:pPr>
              <w:ind w:firstLineChars="300" w:firstLine="660"/>
            </w:pPr>
            <w:r w:rsidRPr="00CA1319">
              <w:rPr>
                <w:rFonts w:hint="eastAsia"/>
              </w:rPr>
              <w:t>曹</w:t>
            </w:r>
            <w:r w:rsidR="00C653AC">
              <w:rPr>
                <w:rFonts w:hint="eastAsia"/>
              </w:rPr>
              <w:t xml:space="preserve">  </w:t>
            </w:r>
            <w:proofErr w:type="gramStart"/>
            <w:r w:rsidRPr="00CA1319">
              <w:rPr>
                <w:rFonts w:hint="eastAsia"/>
              </w:rPr>
              <w:t>裕</w:t>
            </w:r>
            <w:proofErr w:type="gramEnd"/>
            <w:r>
              <w:t xml:space="preserve"> </w:t>
            </w:r>
            <w:r w:rsidR="00C653AC">
              <w:rPr>
                <w:rFonts w:hint="eastAsia"/>
              </w:rPr>
              <w:t xml:space="preserve"> </w:t>
            </w:r>
            <w:r>
              <w:t xml:space="preserve">教授  </w:t>
            </w:r>
            <w:r>
              <w:rPr>
                <w:rFonts w:hint="eastAsia"/>
              </w:rPr>
              <w:t xml:space="preserve"> </w:t>
            </w:r>
            <w:r>
              <w:t>中南大学</w:t>
            </w:r>
          </w:p>
          <w:p w:rsidR="00F711DB" w:rsidRDefault="00F711DB" w:rsidP="00DD0500">
            <w:r w:rsidRPr="00DD0500"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</w:t>
            </w:r>
            <w:r w:rsidR="00D858EF" w:rsidRPr="00D858EF">
              <w:rPr>
                <w:rFonts w:hint="eastAsia"/>
              </w:rPr>
              <w:t>郑博雯</w:t>
            </w:r>
            <w:r>
              <w:t xml:space="preserve"> </w:t>
            </w:r>
            <w:r w:rsidR="00795073">
              <w:rPr>
                <w:rFonts w:hint="eastAsia"/>
              </w:rPr>
              <w:t xml:space="preserve">  </w:t>
            </w:r>
            <w:r w:rsidR="00795073" w:rsidRPr="00795073">
              <w:rPr>
                <w:rFonts w:hint="eastAsia"/>
              </w:rPr>
              <w:t>讲师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中南大学</w:t>
            </w:r>
          </w:p>
        </w:tc>
      </w:tr>
      <w:tr w:rsidR="00E721E9" w:rsidTr="00E721E9">
        <w:trPr>
          <w:trHeight w:val="1293"/>
        </w:trPr>
        <w:tc>
          <w:tcPr>
            <w:tcW w:w="483" w:type="dxa"/>
            <w:vAlign w:val="center"/>
          </w:tcPr>
          <w:p w:rsidR="00E721E9" w:rsidRDefault="00E721E9" w:rsidP="00E721E9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vAlign w:val="center"/>
          </w:tcPr>
          <w:p w:rsidR="00E721E9" w:rsidRPr="000B71A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color w:val="000000"/>
                <w:sz w:val="24"/>
                <w:szCs w:val="24"/>
                <w:lang w:val="en-US" w:bidi="ar"/>
              </w:rPr>
              <w:t>211614567</w:t>
            </w:r>
          </w:p>
        </w:tc>
        <w:tc>
          <w:tcPr>
            <w:tcW w:w="969" w:type="dxa"/>
            <w:vAlign w:val="center"/>
          </w:tcPr>
          <w:p w:rsidR="00E721E9" w:rsidRPr="008300F5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张美玲</w:t>
            </w:r>
          </w:p>
        </w:tc>
        <w:tc>
          <w:tcPr>
            <w:tcW w:w="944" w:type="dxa"/>
            <w:vAlign w:val="center"/>
          </w:tcPr>
          <w:p w:rsidR="00E721E9" w:rsidRPr="008300F5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任胜钢</w:t>
            </w:r>
            <w:proofErr w:type="gramEnd"/>
          </w:p>
        </w:tc>
        <w:tc>
          <w:tcPr>
            <w:tcW w:w="1127" w:type="dxa"/>
            <w:vAlign w:val="center"/>
          </w:tcPr>
          <w:p w:rsidR="00E721E9" w:rsidRPr="000B71A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DD0500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E721E9" w:rsidRDefault="00E721E9"/>
        </w:tc>
        <w:tc>
          <w:tcPr>
            <w:tcW w:w="1180" w:type="dxa"/>
            <w:vMerge/>
          </w:tcPr>
          <w:p w:rsidR="00E721E9" w:rsidRDefault="00E721E9"/>
        </w:tc>
        <w:tc>
          <w:tcPr>
            <w:tcW w:w="1188" w:type="dxa"/>
            <w:vAlign w:val="center"/>
          </w:tcPr>
          <w:p w:rsidR="00E721E9" w:rsidRPr="000B71A9" w:rsidRDefault="00E721E9">
            <w:pPr>
              <w:widowControl/>
              <w:jc w:val="center"/>
              <w:textAlignment w:val="center"/>
              <w:rPr>
                <w:lang w:val="en-US"/>
              </w:rPr>
            </w:pPr>
            <w:r w:rsidRPr="00DD0500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38" w:type="dxa"/>
            <w:vAlign w:val="center"/>
          </w:tcPr>
          <w:p w:rsidR="00E721E9" w:rsidRPr="00CF0F95" w:rsidRDefault="00E721E9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F0F95">
              <w:rPr>
                <w:color w:val="000000"/>
                <w:sz w:val="24"/>
                <w:szCs w:val="24"/>
                <w:lang w:val="en-US" w:bidi="ar"/>
              </w:rPr>
              <w:t>ZD职业培训学校战略转型研究</w:t>
            </w:r>
          </w:p>
        </w:tc>
        <w:tc>
          <w:tcPr>
            <w:tcW w:w="3257" w:type="dxa"/>
          </w:tcPr>
          <w:p w:rsidR="00E721E9" w:rsidRPr="002F4390" w:rsidRDefault="00E721E9" w:rsidP="002F4390">
            <w:pPr>
              <w:rPr>
                <w:b/>
                <w:bCs/>
                <w:spacing w:val="-8"/>
              </w:rPr>
            </w:pPr>
            <w:r w:rsidRPr="002F4390">
              <w:rPr>
                <w:rFonts w:hint="eastAsia"/>
                <w:b/>
                <w:bCs/>
                <w:spacing w:val="-8"/>
              </w:rPr>
              <w:t>主席：</w:t>
            </w:r>
            <w:r w:rsidRPr="00E721E9">
              <w:rPr>
                <w:rFonts w:hint="eastAsia"/>
              </w:rPr>
              <w:t>许民利</w:t>
            </w:r>
            <w:r w:rsidRPr="00E721E9">
              <w:t xml:space="preserve"> </w:t>
            </w:r>
            <w:r w:rsidRPr="002F4390">
              <w:t xml:space="preserve"> </w:t>
            </w:r>
            <w:r>
              <w:rPr>
                <w:b/>
                <w:bCs/>
                <w:spacing w:val="-8"/>
              </w:rPr>
              <w:t xml:space="preserve"> </w:t>
            </w:r>
            <w:r w:rsidRPr="002F4390">
              <w:t xml:space="preserve">教授  </w:t>
            </w:r>
            <w:r>
              <w:rPr>
                <w:rFonts w:hint="eastAsia"/>
              </w:rPr>
              <w:t xml:space="preserve"> </w:t>
            </w:r>
            <w:r w:rsidRPr="002F4390">
              <w:t>中南大学</w:t>
            </w:r>
          </w:p>
          <w:p w:rsidR="00E721E9" w:rsidRDefault="00E721E9" w:rsidP="00E721E9">
            <w:r w:rsidRPr="002F4390">
              <w:rPr>
                <w:rFonts w:hint="eastAsia"/>
                <w:b/>
                <w:bCs/>
                <w:spacing w:val="-8"/>
              </w:rPr>
              <w:t>委员：</w:t>
            </w:r>
            <w:r w:rsidRPr="00C653AC">
              <w:rPr>
                <w:rFonts w:hint="eastAsia"/>
              </w:rPr>
              <w:t>宋</w:t>
            </w:r>
            <w:r w:rsidRPr="00C653AC">
              <w:t xml:space="preserve">  </w:t>
            </w:r>
            <w:proofErr w:type="gramStart"/>
            <w:r w:rsidRPr="00C653AC">
              <w:t>娟</w:t>
            </w:r>
            <w:proofErr w:type="gramEnd"/>
            <w:r>
              <w:t xml:space="preserve">   </w:t>
            </w:r>
            <w:r w:rsidRPr="002F4390">
              <w:t xml:space="preserve">教授  </w:t>
            </w:r>
            <w:r>
              <w:rPr>
                <w:rFonts w:hint="eastAsia"/>
              </w:rPr>
              <w:t xml:space="preserve"> </w:t>
            </w:r>
            <w:r w:rsidRPr="002F4390">
              <w:t>中南大学</w:t>
            </w:r>
          </w:p>
          <w:p w:rsidR="00E721E9" w:rsidRPr="002F4390" w:rsidRDefault="00E721E9" w:rsidP="00E721E9">
            <w:pPr>
              <w:ind w:firstLineChars="300" w:firstLine="660"/>
            </w:pPr>
            <w:r w:rsidRPr="00C653AC">
              <w:rPr>
                <w:rFonts w:hint="eastAsia"/>
              </w:rPr>
              <w:t>曹</w:t>
            </w:r>
            <w:r w:rsidRPr="00C653AC">
              <w:t xml:space="preserve">  </w:t>
            </w:r>
            <w:proofErr w:type="gramStart"/>
            <w:r w:rsidRPr="00C653AC">
              <w:t>裕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795073">
              <w:t>教授  中南大学</w:t>
            </w:r>
          </w:p>
          <w:p w:rsidR="00E721E9" w:rsidRDefault="00E721E9" w:rsidP="00795073">
            <w:r w:rsidRPr="002F4390">
              <w:rPr>
                <w:rFonts w:hint="eastAsia"/>
                <w:b/>
                <w:bCs/>
                <w:spacing w:val="-8"/>
              </w:rPr>
              <w:t>秘书</w:t>
            </w:r>
            <w:r w:rsidRPr="002F4390">
              <w:rPr>
                <w:rFonts w:hint="eastAsia"/>
              </w:rPr>
              <w:t>：</w:t>
            </w:r>
            <w:r w:rsidRPr="00D858EF">
              <w:rPr>
                <w:rFonts w:hint="eastAsia"/>
              </w:rPr>
              <w:t>郑博雯</w:t>
            </w:r>
            <w:r w:rsidRPr="00795073">
              <w:t xml:space="preserve">   讲师   中南大学</w:t>
            </w:r>
          </w:p>
        </w:tc>
      </w:tr>
      <w:tr w:rsidR="00E721E9" w:rsidTr="008B6213">
        <w:trPr>
          <w:trHeight w:val="227"/>
        </w:trPr>
        <w:tc>
          <w:tcPr>
            <w:tcW w:w="483" w:type="dxa"/>
            <w:vAlign w:val="center"/>
          </w:tcPr>
          <w:p w:rsidR="00E721E9" w:rsidRDefault="00204676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 w:hint="eastAsia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7</w:t>
            </w:r>
          </w:p>
        </w:tc>
        <w:tc>
          <w:tcPr>
            <w:tcW w:w="1302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2F4390">
              <w:rPr>
                <w:color w:val="000000"/>
                <w:sz w:val="24"/>
                <w:szCs w:val="24"/>
                <w:lang w:val="en-US" w:bidi="ar"/>
              </w:rPr>
              <w:t>1616175030</w:t>
            </w:r>
          </w:p>
        </w:tc>
        <w:tc>
          <w:tcPr>
            <w:tcW w:w="969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贺源</w:t>
            </w:r>
            <w:proofErr w:type="gramEnd"/>
          </w:p>
        </w:tc>
        <w:tc>
          <w:tcPr>
            <w:tcW w:w="944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黄生权</w:t>
            </w:r>
            <w:proofErr w:type="gramEnd"/>
          </w:p>
        </w:tc>
        <w:tc>
          <w:tcPr>
            <w:tcW w:w="1127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DD0500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E721E9" w:rsidRDefault="00E721E9"/>
        </w:tc>
        <w:tc>
          <w:tcPr>
            <w:tcW w:w="1180" w:type="dxa"/>
            <w:vMerge/>
          </w:tcPr>
          <w:p w:rsidR="00E721E9" w:rsidRPr="0042449E" w:rsidRDefault="00E721E9">
            <w:pPr>
              <w:rPr>
                <w:b/>
              </w:rPr>
            </w:pPr>
          </w:p>
        </w:tc>
        <w:tc>
          <w:tcPr>
            <w:tcW w:w="1188" w:type="dxa"/>
            <w:vAlign w:val="center"/>
          </w:tcPr>
          <w:p w:rsidR="00E721E9" w:rsidRPr="0042449E" w:rsidRDefault="00E721E9">
            <w:pPr>
              <w:widowControl/>
              <w:jc w:val="center"/>
              <w:textAlignment w:val="center"/>
              <w:rPr>
                <w:rFonts w:hint="eastAsia"/>
                <w:b/>
                <w:lang w:val="en-US"/>
              </w:rPr>
            </w:pPr>
            <w:r w:rsidRPr="00DD0500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38" w:type="dxa"/>
            <w:vAlign w:val="center"/>
          </w:tcPr>
          <w:p w:rsidR="00E721E9" w:rsidRPr="00CF0F95" w:rsidRDefault="00E721E9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F0F95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景华公司财务风险管理研究</w:t>
            </w:r>
          </w:p>
        </w:tc>
        <w:tc>
          <w:tcPr>
            <w:tcW w:w="3257" w:type="dxa"/>
            <w:vMerge w:val="restart"/>
          </w:tcPr>
          <w:p w:rsidR="00E721E9" w:rsidRDefault="00E721E9" w:rsidP="002F4390">
            <w:pPr>
              <w:rPr>
                <w:rFonts w:hint="eastAsia"/>
                <w:b/>
                <w:bCs/>
                <w:spacing w:val="-8"/>
              </w:rPr>
            </w:pPr>
          </w:p>
          <w:p w:rsidR="00E721E9" w:rsidRDefault="00E721E9" w:rsidP="002F4390">
            <w:r w:rsidRPr="002F4390">
              <w:rPr>
                <w:rFonts w:hint="eastAsia"/>
                <w:b/>
                <w:bCs/>
                <w:spacing w:val="-8"/>
              </w:rPr>
              <w:t>主席</w:t>
            </w:r>
            <w:r>
              <w:rPr>
                <w:rFonts w:hint="eastAsia"/>
              </w:rPr>
              <w:t>：</w:t>
            </w:r>
            <w:proofErr w:type="gramStart"/>
            <w:r w:rsidRPr="008B6213">
              <w:rPr>
                <w:rFonts w:hint="eastAsia"/>
              </w:rPr>
              <w:t>任胜钢</w:t>
            </w:r>
            <w:proofErr w:type="gramEnd"/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教授  中南大学</w:t>
            </w:r>
          </w:p>
          <w:p w:rsidR="00E721E9" w:rsidRDefault="00E721E9" w:rsidP="002F4390">
            <w:r w:rsidRPr="002F4390">
              <w:rPr>
                <w:rFonts w:hint="eastAsia"/>
                <w:b/>
                <w:bCs/>
                <w:spacing w:val="-8"/>
              </w:rPr>
              <w:t>委员</w:t>
            </w:r>
            <w:r>
              <w:rPr>
                <w:rFonts w:hint="eastAsia"/>
              </w:rPr>
              <w:t>：</w:t>
            </w:r>
            <w:r w:rsidRPr="002F4390">
              <w:rPr>
                <w:rFonts w:hint="eastAsia"/>
              </w:rPr>
              <w:t>许民利</w:t>
            </w:r>
            <w:r w:rsidRPr="002F4390">
              <w:t xml:space="preserve"> </w:t>
            </w:r>
            <w:r>
              <w:t xml:space="preserve">  教授  中南大学</w:t>
            </w:r>
          </w:p>
          <w:p w:rsidR="00E721E9" w:rsidRDefault="00E721E9" w:rsidP="002F4390">
            <w:r>
              <w:rPr>
                <w:rFonts w:hint="eastAsia"/>
              </w:rPr>
              <w:t xml:space="preserve">      </w:t>
            </w:r>
            <w:r w:rsidRPr="00C653AC">
              <w:rPr>
                <w:rFonts w:hint="eastAsia"/>
              </w:rPr>
              <w:t>宋</w:t>
            </w:r>
            <w:r w:rsidRPr="00C653AC">
              <w:t xml:space="preserve">  </w:t>
            </w:r>
            <w:proofErr w:type="gramStart"/>
            <w:r w:rsidRPr="00C653AC">
              <w:t>娟</w:t>
            </w:r>
            <w:proofErr w:type="gramEnd"/>
            <w:r>
              <w:t xml:space="preserve">   </w:t>
            </w:r>
            <w:r w:rsidRPr="00C653AC">
              <w:t xml:space="preserve">教授 </w:t>
            </w:r>
            <w:r>
              <w:rPr>
                <w:rFonts w:hint="eastAsia"/>
              </w:rPr>
              <w:t xml:space="preserve"> </w:t>
            </w:r>
            <w:r w:rsidRPr="00C653AC">
              <w:t>中南大学</w:t>
            </w:r>
          </w:p>
          <w:p w:rsidR="00E721E9" w:rsidRDefault="00E721E9" w:rsidP="002F4390">
            <w:pPr>
              <w:ind w:firstLineChars="300" w:firstLine="660"/>
            </w:pPr>
            <w:r w:rsidRPr="00C653AC">
              <w:rPr>
                <w:rFonts w:hint="eastAsia"/>
              </w:rPr>
              <w:t>曹</w:t>
            </w:r>
            <w:r w:rsidRPr="00C653AC">
              <w:t xml:space="preserve">  </w:t>
            </w:r>
            <w:proofErr w:type="gramStart"/>
            <w:r w:rsidRPr="00C653AC">
              <w:t>裕</w:t>
            </w:r>
            <w:proofErr w:type="gramEnd"/>
            <w:r>
              <w:t xml:space="preserve">   教授  中南大学</w:t>
            </w:r>
          </w:p>
          <w:p w:rsidR="00E721E9" w:rsidRDefault="00E721E9" w:rsidP="002F4390">
            <w:r w:rsidRPr="002F4390">
              <w:rPr>
                <w:rFonts w:hint="eastAsia"/>
                <w:b/>
                <w:bCs/>
                <w:spacing w:val="-8"/>
              </w:rPr>
              <w:t>秘书</w:t>
            </w:r>
            <w:r>
              <w:rPr>
                <w:rFonts w:hint="eastAsia"/>
              </w:rPr>
              <w:t>：</w:t>
            </w:r>
            <w:r w:rsidRPr="00D858EF">
              <w:rPr>
                <w:rFonts w:hint="eastAsia"/>
              </w:rPr>
              <w:t>郑博雯</w:t>
            </w:r>
            <w:r w:rsidRPr="00795073">
              <w:t xml:space="preserve">   讲师   中南大学</w:t>
            </w:r>
          </w:p>
          <w:p w:rsidR="00E721E9" w:rsidRPr="002F4390" w:rsidRDefault="00E721E9" w:rsidP="00936B2B">
            <w:pPr>
              <w:rPr>
                <w:rFonts w:hint="eastAsia"/>
                <w:b/>
                <w:bCs/>
                <w:spacing w:val="-8"/>
              </w:rPr>
            </w:pPr>
          </w:p>
        </w:tc>
      </w:tr>
      <w:tr w:rsidR="00E721E9" w:rsidTr="008B6213">
        <w:trPr>
          <w:trHeight w:val="227"/>
        </w:trPr>
        <w:tc>
          <w:tcPr>
            <w:tcW w:w="483" w:type="dxa"/>
            <w:vAlign w:val="center"/>
          </w:tcPr>
          <w:p w:rsidR="00E721E9" w:rsidRDefault="00E721E9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color w:val="000000"/>
                <w:sz w:val="24"/>
                <w:szCs w:val="24"/>
                <w:lang w:val="en-US" w:bidi="ar"/>
              </w:rPr>
              <w:t>211614553</w:t>
            </w:r>
          </w:p>
        </w:tc>
        <w:tc>
          <w:tcPr>
            <w:tcW w:w="969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杨怀东</w:t>
            </w:r>
            <w:proofErr w:type="gramEnd"/>
          </w:p>
        </w:tc>
        <w:tc>
          <w:tcPr>
            <w:tcW w:w="944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熊勇清</w:t>
            </w:r>
            <w:proofErr w:type="gramEnd"/>
          </w:p>
        </w:tc>
        <w:tc>
          <w:tcPr>
            <w:tcW w:w="1127" w:type="dxa"/>
            <w:vAlign w:val="center"/>
          </w:tcPr>
          <w:p w:rsidR="00E721E9" w:rsidRPr="00DD0500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E721E9" w:rsidRDefault="00E721E9"/>
        </w:tc>
        <w:tc>
          <w:tcPr>
            <w:tcW w:w="1180" w:type="dxa"/>
            <w:vMerge/>
          </w:tcPr>
          <w:p w:rsidR="00E721E9" w:rsidRPr="0042449E" w:rsidRDefault="00E721E9">
            <w:pPr>
              <w:rPr>
                <w:b/>
              </w:rPr>
            </w:pPr>
          </w:p>
        </w:tc>
        <w:tc>
          <w:tcPr>
            <w:tcW w:w="1188" w:type="dxa"/>
            <w:vAlign w:val="center"/>
          </w:tcPr>
          <w:p w:rsidR="00E721E9" w:rsidRPr="00CF0F95" w:rsidRDefault="00E721E9">
            <w:pPr>
              <w:widowControl/>
              <w:jc w:val="center"/>
              <w:textAlignment w:val="center"/>
              <w:rPr>
                <w:lang w:val="en-US"/>
              </w:rPr>
            </w:pPr>
            <w:r w:rsidRPr="00CF0F95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38" w:type="dxa"/>
            <w:vAlign w:val="center"/>
          </w:tcPr>
          <w:p w:rsidR="00E721E9" w:rsidRPr="00CF0F95" w:rsidRDefault="00E721E9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F0F95">
              <w:rPr>
                <w:color w:val="000000"/>
                <w:sz w:val="24"/>
                <w:szCs w:val="24"/>
                <w:lang w:val="en-US" w:bidi="ar"/>
              </w:rPr>
              <w:t>HT视频公司广告营销人员绩效考核体系优化研究</w:t>
            </w:r>
          </w:p>
        </w:tc>
        <w:tc>
          <w:tcPr>
            <w:tcW w:w="3257" w:type="dxa"/>
            <w:vMerge/>
          </w:tcPr>
          <w:p w:rsidR="00E721E9" w:rsidRDefault="00E721E9" w:rsidP="00936B2B"/>
        </w:tc>
      </w:tr>
      <w:tr w:rsidR="00E721E9" w:rsidTr="008B6213">
        <w:trPr>
          <w:trHeight w:val="227"/>
        </w:trPr>
        <w:tc>
          <w:tcPr>
            <w:tcW w:w="483" w:type="dxa"/>
            <w:vAlign w:val="center"/>
          </w:tcPr>
          <w:p w:rsidR="00E721E9" w:rsidRDefault="00E721E9">
            <w:pPr>
              <w:pStyle w:val="TableParagraph"/>
              <w:spacing w:before="141"/>
              <w:ind w:left="-44"/>
              <w:jc w:val="center"/>
              <w:rPr>
                <w:rFonts w:ascii="等线" w:eastAsia="等线" w:hAnsi="等线" w:cs="Calibri"/>
                <w:color w:val="000000"/>
                <w:lang w:val="en-US"/>
              </w:rPr>
            </w:pPr>
            <w:r>
              <w:rPr>
                <w:rFonts w:ascii="等线" w:eastAsia="等线" w:hAnsi="等线" w:cs="Calibri" w:hint="eastAsia"/>
                <w:color w:val="000000"/>
                <w:lang w:val="en-US"/>
              </w:rPr>
              <w:t>9</w:t>
            </w:r>
          </w:p>
        </w:tc>
        <w:tc>
          <w:tcPr>
            <w:tcW w:w="1302" w:type="dxa"/>
            <w:vAlign w:val="center"/>
          </w:tcPr>
          <w:p w:rsidR="00E721E9" w:rsidRPr="00CA1319" w:rsidRDefault="00E721E9" w:rsidP="002F439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2F4390">
              <w:rPr>
                <w:color w:val="000000"/>
                <w:sz w:val="24"/>
                <w:szCs w:val="24"/>
                <w:lang w:val="en-US" w:bidi="ar"/>
              </w:rPr>
              <w:t>201614521</w:t>
            </w:r>
          </w:p>
        </w:tc>
        <w:tc>
          <w:tcPr>
            <w:tcW w:w="969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孟凡兵</w:t>
            </w:r>
          </w:p>
        </w:tc>
        <w:tc>
          <w:tcPr>
            <w:tcW w:w="944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proofErr w:type="gramStart"/>
            <w:r w:rsidRPr="00CA1319">
              <w:rPr>
                <w:rFonts w:hint="eastAsia"/>
                <w:color w:val="000000"/>
                <w:sz w:val="24"/>
                <w:szCs w:val="24"/>
                <w:lang w:val="en-US" w:bidi="ar"/>
              </w:rPr>
              <w:t>关健</w:t>
            </w:r>
            <w:proofErr w:type="gramEnd"/>
          </w:p>
        </w:tc>
        <w:tc>
          <w:tcPr>
            <w:tcW w:w="1127" w:type="dxa"/>
            <w:vAlign w:val="center"/>
          </w:tcPr>
          <w:p w:rsidR="00E721E9" w:rsidRPr="00CA1319" w:rsidRDefault="00E721E9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42449E">
              <w:rPr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89" w:type="dxa"/>
            <w:vMerge/>
          </w:tcPr>
          <w:p w:rsidR="00E721E9" w:rsidRDefault="00E721E9"/>
        </w:tc>
        <w:tc>
          <w:tcPr>
            <w:tcW w:w="1180" w:type="dxa"/>
            <w:vMerge/>
          </w:tcPr>
          <w:p w:rsidR="00E721E9" w:rsidRPr="0042449E" w:rsidRDefault="00E721E9">
            <w:pPr>
              <w:rPr>
                <w:b/>
              </w:rPr>
            </w:pPr>
          </w:p>
        </w:tc>
        <w:tc>
          <w:tcPr>
            <w:tcW w:w="1188" w:type="dxa"/>
            <w:vAlign w:val="center"/>
          </w:tcPr>
          <w:p w:rsidR="00E721E9" w:rsidRPr="00CF0F95" w:rsidRDefault="00E721E9">
            <w:pPr>
              <w:widowControl/>
              <w:jc w:val="center"/>
              <w:textAlignment w:val="center"/>
              <w:rPr>
                <w:lang w:val="en-US"/>
              </w:rPr>
            </w:pPr>
            <w:r w:rsidRPr="00CF0F95">
              <w:rPr>
                <w:rFonts w:hint="eastAsia"/>
                <w:lang w:val="en-US"/>
              </w:rPr>
              <w:t>预答辩</w:t>
            </w:r>
          </w:p>
        </w:tc>
        <w:tc>
          <w:tcPr>
            <w:tcW w:w="3438" w:type="dxa"/>
            <w:vAlign w:val="center"/>
          </w:tcPr>
          <w:p w:rsidR="00E721E9" w:rsidRPr="00CF0F95" w:rsidRDefault="00E721E9">
            <w:pPr>
              <w:widowControl/>
              <w:textAlignment w:val="center"/>
              <w:rPr>
                <w:color w:val="000000"/>
                <w:sz w:val="24"/>
                <w:szCs w:val="24"/>
                <w:lang w:val="en-US" w:bidi="ar"/>
              </w:rPr>
            </w:pPr>
            <w:r w:rsidRPr="00CF0F95">
              <w:rPr>
                <w:color w:val="000000"/>
                <w:sz w:val="24"/>
                <w:szCs w:val="24"/>
                <w:lang w:val="en-US" w:bidi="ar"/>
              </w:rPr>
              <w:t>H新材料公司发展战略研究</w:t>
            </w:r>
          </w:p>
        </w:tc>
        <w:tc>
          <w:tcPr>
            <w:tcW w:w="3257" w:type="dxa"/>
            <w:vMerge/>
          </w:tcPr>
          <w:p w:rsidR="00E721E9" w:rsidRDefault="00E721E9" w:rsidP="002F4390"/>
        </w:tc>
      </w:tr>
    </w:tbl>
    <w:p w:rsidR="002272AB" w:rsidRPr="00F711DB" w:rsidRDefault="009527FF" w:rsidP="00F711DB">
      <w:pPr>
        <w:jc w:val="center"/>
        <w:rPr>
          <w:b/>
          <w:sz w:val="30"/>
          <w:szCs w:val="30"/>
        </w:rPr>
      </w:pPr>
      <w:r w:rsidRPr="009527FF">
        <w:rPr>
          <w:b/>
          <w:sz w:val="30"/>
          <w:szCs w:val="30"/>
        </w:rPr>
        <w:t>EMBA学位论文开题/</w:t>
      </w:r>
      <w:r>
        <w:rPr>
          <w:b/>
          <w:sz w:val="30"/>
          <w:szCs w:val="30"/>
        </w:rPr>
        <w:t>预答辩公告（第</w:t>
      </w:r>
      <w:r w:rsidR="00900433">
        <w:rPr>
          <w:rFonts w:hint="eastAsia"/>
          <w:b/>
          <w:sz w:val="30"/>
          <w:szCs w:val="30"/>
        </w:rPr>
        <w:t>七</w:t>
      </w:r>
      <w:r w:rsidRPr="009527FF">
        <w:rPr>
          <w:b/>
          <w:sz w:val="30"/>
          <w:szCs w:val="30"/>
        </w:rPr>
        <w:t>组）（</w:t>
      </w:r>
      <w:r w:rsidR="00F711DB">
        <w:rPr>
          <w:rFonts w:hint="eastAsia"/>
          <w:b/>
          <w:sz w:val="30"/>
          <w:szCs w:val="30"/>
        </w:rPr>
        <w:t>天佑</w:t>
      </w:r>
      <w:r w:rsidRPr="009527FF">
        <w:rPr>
          <w:b/>
          <w:sz w:val="30"/>
          <w:szCs w:val="30"/>
        </w:rPr>
        <w:t>厅）</w:t>
      </w:r>
    </w:p>
    <w:sectPr w:rsidR="002272AB" w:rsidRPr="00F711DB" w:rsidSect="00F711D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4B8" w:rsidRDefault="006B44B8" w:rsidP="0095639D">
      <w:r>
        <w:separator/>
      </w:r>
    </w:p>
  </w:endnote>
  <w:endnote w:type="continuationSeparator" w:id="0">
    <w:p w:rsidR="006B44B8" w:rsidRDefault="006B44B8" w:rsidP="0095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4B8" w:rsidRDefault="006B44B8" w:rsidP="0095639D">
      <w:r>
        <w:separator/>
      </w:r>
    </w:p>
  </w:footnote>
  <w:footnote w:type="continuationSeparator" w:id="0">
    <w:p w:rsidR="006B44B8" w:rsidRDefault="006B44B8" w:rsidP="0095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0A6CF3"/>
    <w:rsid w:val="000B71A9"/>
    <w:rsid w:val="00170A66"/>
    <w:rsid w:val="001876A2"/>
    <w:rsid w:val="00191C46"/>
    <w:rsid w:val="001B56B7"/>
    <w:rsid w:val="00204676"/>
    <w:rsid w:val="002272AB"/>
    <w:rsid w:val="002363A3"/>
    <w:rsid w:val="00245A92"/>
    <w:rsid w:val="002806EA"/>
    <w:rsid w:val="002A7B34"/>
    <w:rsid w:val="002C14B7"/>
    <w:rsid w:val="002F4390"/>
    <w:rsid w:val="00395248"/>
    <w:rsid w:val="0039670B"/>
    <w:rsid w:val="003A7ACE"/>
    <w:rsid w:val="003B64D7"/>
    <w:rsid w:val="0042449E"/>
    <w:rsid w:val="00464751"/>
    <w:rsid w:val="004738DF"/>
    <w:rsid w:val="00492D9A"/>
    <w:rsid w:val="004931A4"/>
    <w:rsid w:val="004D1449"/>
    <w:rsid w:val="006B44B8"/>
    <w:rsid w:val="007215D3"/>
    <w:rsid w:val="007701E1"/>
    <w:rsid w:val="00794477"/>
    <w:rsid w:val="00795073"/>
    <w:rsid w:val="007F5691"/>
    <w:rsid w:val="008300F5"/>
    <w:rsid w:val="008509DD"/>
    <w:rsid w:val="008B6213"/>
    <w:rsid w:val="008C2465"/>
    <w:rsid w:val="00900433"/>
    <w:rsid w:val="009527FF"/>
    <w:rsid w:val="0095639D"/>
    <w:rsid w:val="009647DD"/>
    <w:rsid w:val="00A00307"/>
    <w:rsid w:val="00B37773"/>
    <w:rsid w:val="00BC4BAB"/>
    <w:rsid w:val="00C50B9E"/>
    <w:rsid w:val="00C521C0"/>
    <w:rsid w:val="00C653AC"/>
    <w:rsid w:val="00CA1319"/>
    <w:rsid w:val="00CF0F95"/>
    <w:rsid w:val="00D46414"/>
    <w:rsid w:val="00D858EF"/>
    <w:rsid w:val="00D9292D"/>
    <w:rsid w:val="00D92FED"/>
    <w:rsid w:val="00DA4695"/>
    <w:rsid w:val="00DB2490"/>
    <w:rsid w:val="00DD0500"/>
    <w:rsid w:val="00DD163B"/>
    <w:rsid w:val="00DD4FFC"/>
    <w:rsid w:val="00E4436C"/>
    <w:rsid w:val="00E454B0"/>
    <w:rsid w:val="00E6553F"/>
    <w:rsid w:val="00E721E9"/>
    <w:rsid w:val="00E83624"/>
    <w:rsid w:val="00F41D93"/>
    <w:rsid w:val="00F711DB"/>
    <w:rsid w:val="00F91917"/>
    <w:rsid w:val="00FB6C26"/>
    <w:rsid w:val="0D9C49BC"/>
    <w:rsid w:val="13851F55"/>
    <w:rsid w:val="194B7296"/>
    <w:rsid w:val="23A55D5C"/>
    <w:rsid w:val="32A4229E"/>
    <w:rsid w:val="3DF80EEB"/>
    <w:rsid w:val="6A2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4">
    <w:name w:val="header"/>
    <w:basedOn w:val="a"/>
    <w:link w:val="Char"/>
    <w:rsid w:val="0095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639D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9563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639D"/>
    <w:rPr>
      <w:rFonts w:ascii="宋体" w:hAnsi="宋体" w:cs="宋体"/>
      <w:sz w:val="18"/>
      <w:szCs w:val="18"/>
      <w:lang w:val="zh-CN" w:bidi="zh-CN"/>
    </w:rPr>
  </w:style>
  <w:style w:type="paragraph" w:styleId="a6">
    <w:name w:val="Balloon Text"/>
    <w:basedOn w:val="a"/>
    <w:link w:val="Char1"/>
    <w:rsid w:val="00C50B9E"/>
    <w:rPr>
      <w:sz w:val="18"/>
      <w:szCs w:val="18"/>
    </w:rPr>
  </w:style>
  <w:style w:type="character" w:customStyle="1" w:styleId="Char1">
    <w:name w:val="批注框文本 Char"/>
    <w:basedOn w:val="a0"/>
    <w:link w:val="a6"/>
    <w:rsid w:val="00C50B9E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50D3-4C40-47E1-8FD2-12DEEBD6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245</cp:revision>
  <cp:lastPrinted>2023-12-27T01:54:00Z</cp:lastPrinted>
  <dcterms:created xsi:type="dcterms:W3CDTF">2023-06-19T08:36:00Z</dcterms:created>
  <dcterms:modified xsi:type="dcterms:W3CDTF">2023-12-28T09:33:00Z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EFF0AF24C7754D2B96C88411D9381E14_12</vt:lpwstr>
  </property>
</Properties>
</file>