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中南大学市场营销系E</w:t>
      </w:r>
      <w:r>
        <w:rPr>
          <w:rFonts w:ascii="宋体" w:hAnsi="宋体"/>
          <w:b/>
          <w:sz w:val="36"/>
          <w:szCs w:val="36"/>
        </w:rPr>
        <w:t>MBA学位论</w:t>
      </w:r>
      <w:r>
        <w:rPr>
          <w:rFonts w:hint="eastAsia" w:ascii="宋体" w:hAnsi="宋体"/>
          <w:b/>
          <w:sz w:val="36"/>
          <w:szCs w:val="36"/>
        </w:rPr>
        <w:t>文开题公告</w:t>
      </w:r>
    </w:p>
    <w:p>
      <w:pPr>
        <w:spacing w:line="480" w:lineRule="exact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二级培养单位：</w:t>
      </w:r>
      <w:r>
        <w:rPr>
          <w:rFonts w:hint="eastAsia" w:ascii="宋体" w:hAnsi="宋体"/>
          <w:sz w:val="28"/>
          <w:szCs w:val="28"/>
          <w:lang w:val="en-US" w:eastAsia="zh-CN"/>
        </w:rPr>
        <w:t>商学院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                                            日期：2020.0</w:t>
      </w:r>
      <w:r>
        <w:rPr>
          <w:rFonts w:ascii="宋体" w:hAnsi="宋体"/>
          <w:sz w:val="28"/>
          <w:szCs w:val="28"/>
        </w:rPr>
        <w:t>7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266"/>
        <w:gridCol w:w="849"/>
        <w:gridCol w:w="774"/>
        <w:gridCol w:w="1102"/>
        <w:gridCol w:w="1276"/>
        <w:gridCol w:w="1418"/>
        <w:gridCol w:w="3118"/>
        <w:gridCol w:w="3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开题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开题</w:t>
            </w:r>
            <w:r>
              <w:rPr>
                <w:rFonts w:ascii="宋体" w:hAnsi="宋体" w:cs="宋体"/>
                <w:b/>
                <w:kern w:val="0"/>
                <w:sz w:val="24"/>
              </w:rPr>
              <w:t>地点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  <w:tc>
          <w:tcPr>
            <w:tcW w:w="3620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答辩委员会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1616175032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肖辉乐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张运生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EMBA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2020/07/05</w:t>
            </w:r>
          </w:p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8: 00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会议 ID：934 876 171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湖南四建分公司层绩效考评优化研究</w:t>
            </w:r>
          </w:p>
        </w:tc>
        <w:tc>
          <w:tcPr>
            <w:tcW w:w="362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周文辉（组长）、张运生（委员）、雷井生（委员）、谢菊兰（秘书）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</w:rPr>
              <w:t>1616175033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</w:rPr>
              <w:t>李雄辉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龚艳萍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EMBA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2020/07/06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8:00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 ID：282 920 419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/>
              </w:rPr>
              <w:t>H建筑集团电子采购平台管理现状诊断与优化方案研究</w:t>
            </w:r>
          </w:p>
        </w:tc>
        <w:tc>
          <w:tcPr>
            <w:tcW w:w="362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龚艳萍（组长）、粟路军（委员）、张琴（委员）、谢菊兰（秘书）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  <w:kern w:val="0"/>
                <w:szCs w:val="21"/>
              </w:rPr>
              <w:t>181614257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尹昶金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</w:t>
            </w:r>
            <w:r>
              <w:rPr>
                <w:rFonts w:hint="eastAsia" w:ascii="宋体" w:hAnsi="宋体" w:cs="宋体"/>
                <w:kern w:val="0"/>
                <w:szCs w:val="21"/>
              </w:rPr>
              <w:t>MBA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2020/07/07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8:00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会议 ID：905 757 625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实地广州蔷薇国际项目营销策略研究</w:t>
            </w:r>
          </w:p>
        </w:tc>
        <w:tc>
          <w:tcPr>
            <w:tcW w:w="3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罗剑宏（组长）、刘佳刚（委员）、张琴（委员）、谢菊兰（秘书）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  <w:kern w:val="0"/>
                <w:szCs w:val="21"/>
              </w:rPr>
              <w:t>1616175049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曾庆元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罗剑宏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EMBA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zCs w:val="21"/>
              </w:rPr>
              <w:t>H企业营销体系用工风险管控研究</w:t>
            </w:r>
          </w:p>
        </w:tc>
        <w:tc>
          <w:tcPr>
            <w:tcW w:w="362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B"/>
    <w:rsid w:val="0002359E"/>
    <w:rsid w:val="001B3650"/>
    <w:rsid w:val="00265C59"/>
    <w:rsid w:val="002A4F2E"/>
    <w:rsid w:val="002B35DE"/>
    <w:rsid w:val="002C5C1A"/>
    <w:rsid w:val="003026E0"/>
    <w:rsid w:val="003178ED"/>
    <w:rsid w:val="0032563D"/>
    <w:rsid w:val="00342A90"/>
    <w:rsid w:val="00350AF2"/>
    <w:rsid w:val="00464761"/>
    <w:rsid w:val="004B4F67"/>
    <w:rsid w:val="004E4C69"/>
    <w:rsid w:val="00566128"/>
    <w:rsid w:val="005C7532"/>
    <w:rsid w:val="0060219F"/>
    <w:rsid w:val="006B70D5"/>
    <w:rsid w:val="006D7A7B"/>
    <w:rsid w:val="007B45A9"/>
    <w:rsid w:val="0081473D"/>
    <w:rsid w:val="008330FC"/>
    <w:rsid w:val="00837112"/>
    <w:rsid w:val="00864A99"/>
    <w:rsid w:val="008D5B7C"/>
    <w:rsid w:val="009021B9"/>
    <w:rsid w:val="009313D9"/>
    <w:rsid w:val="009858DA"/>
    <w:rsid w:val="00A314BD"/>
    <w:rsid w:val="00A74442"/>
    <w:rsid w:val="00AF265C"/>
    <w:rsid w:val="00AF5501"/>
    <w:rsid w:val="00B23213"/>
    <w:rsid w:val="00B505CA"/>
    <w:rsid w:val="00BF61B9"/>
    <w:rsid w:val="00C70CB3"/>
    <w:rsid w:val="00CA7A60"/>
    <w:rsid w:val="00D063F0"/>
    <w:rsid w:val="00D14B8E"/>
    <w:rsid w:val="00E1567D"/>
    <w:rsid w:val="00E207DB"/>
    <w:rsid w:val="00E96BB3"/>
    <w:rsid w:val="00F06E92"/>
    <w:rsid w:val="00F500D2"/>
    <w:rsid w:val="00F65DD3"/>
    <w:rsid w:val="00F86396"/>
    <w:rsid w:val="024A5DCF"/>
    <w:rsid w:val="05E66133"/>
    <w:rsid w:val="065D5998"/>
    <w:rsid w:val="0DF64895"/>
    <w:rsid w:val="11DA1974"/>
    <w:rsid w:val="18BA5878"/>
    <w:rsid w:val="18DC5BFB"/>
    <w:rsid w:val="1AC4593A"/>
    <w:rsid w:val="1CFF6BD4"/>
    <w:rsid w:val="21905B94"/>
    <w:rsid w:val="24DE201F"/>
    <w:rsid w:val="27C82800"/>
    <w:rsid w:val="3C292AD5"/>
    <w:rsid w:val="424C57AF"/>
    <w:rsid w:val="445E51CE"/>
    <w:rsid w:val="61F322EA"/>
    <w:rsid w:val="671E45AC"/>
    <w:rsid w:val="6C7B482A"/>
    <w:rsid w:val="6F562BA0"/>
    <w:rsid w:val="72CD5773"/>
    <w:rsid w:val="734E3C2B"/>
    <w:rsid w:val="737912CA"/>
    <w:rsid w:val="763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2020-06-29T02:32:00Z</dcterms:created>
  <dc:creator>natalie</dc:creator>
  <cp:lastModifiedBy>西子</cp:lastModifiedBy>
  <cp:lastPrinted>2020-06-29T02:33:34Z</cp:lastPrinted>
  <dcterms:modified xsi:type="dcterms:W3CDTF">2020-06-29T02:33:53Z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